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412049" w:val="clear"/>
        <w:spacing w:before="80" w:after="80"/>
        <w:ind w:left="200" w:right="200"/>
        <w:jc w:val="center"/>
      </w:pPr>
      <w:r>
        <w:rPr>
          <w:rFonts w:ascii="Georgia" w:cs="Georgia" w:eastAsia="Georgia" w:hAnsi="Georgia"/>
          <w:b/>
          <w:bCs/>
          <w:color w:val="FFFFFF"/>
          <w:sz w:val="56"/>
          <w:szCs w:val="56"/>
        </w:rPr>
        <w:t xml:space="preserve">SIMPLY EVOLVED</w:t>
      </w:r>
    </w:p>
    <w:p>
      <w:pPr>
        <w:spacing w:before="80" w:after="200"/>
        <w:jc w:val="center"/>
      </w:pPr>
      <w:r>
        <w:rPr>
          <w:rFonts w:ascii="Georgia" w:cs="Georgia" w:eastAsia="Georgia" w:hAnsi="Georgia"/>
          <w:i/>
          <w:iCs/>
          <w:color w:val="C7AD6C"/>
          <w:sz w:val="28"/>
          <w:szCs w:val="28"/>
        </w:rPr>
        <w:t xml:space="preserve">Leadership Development Programme</w:t>
      </w:r>
    </w:p>
    <w:p>
      <w:pPr>
        <w:shd w:fill="7EAA92" w:val="clear"/>
        <w:spacing w:before="80" w:after="80"/>
        <w:ind w:left="200" w:right="200"/>
        <w:jc w:val="center"/>
      </w:pPr>
      <w:r>
        <w:rPr>
          <w:rFonts w:ascii="Georgia" w:cs="Georgia" w:eastAsia="Georgia" w:hAnsi="Georgia"/>
          <w:b/>
          <w:bCs/>
          <w:color w:val="FFFFFF"/>
          <w:sz w:val="36"/>
          <w:szCs w:val="36"/>
        </w:rPr>
        <w:t xml:space="preserve">Mindfulness &amp; Wellbeing Tools</w:t>
      </w:r>
    </w:p>
    <w:p>
      <w:pPr>
        <w:spacing w:before="240" w:after="0"/>
      </w:pPr>
      <w:r>
        <w:t xml:space="preserve"/>
      </w:r>
    </w:p>
    <w:p>
      <w:pPr>
        <w:spacing w:before="160" w:after="200"/>
        <w:jc w:val="center"/>
      </w:pPr>
      <w:r>
        <w:rPr>
          <w:rFonts w:ascii="Calibri" w:cs="Calibri" w:eastAsia="Calibri" w:hAnsi="Calibri"/>
          <w:i/>
          <w:iCs/>
          <w:color w:val="1A0A1E"/>
          <w:sz w:val="22"/>
          <w:szCs w:val="22"/>
        </w:rPr>
        <w:t xml:space="preserve">Reflective practices, journalling prompts, and mindfulness exercises to support your inner leadership journey.</w:t>
      </w:r>
    </w:p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3.1</w:t>
      </w:r>
    </w:p>
    <w:p>
      <w:pPr>
        <w:spacing w:before="320" w:after="80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Mindfulness Practice Exercise</w:t>
      </w:r>
    </w:p>
    <w:p>
      <w:pPr>
        <w:spacing w:before="0" w:after="80"/>
      </w:pPr>
      <w:r>
        <w:rPr>
          <w:rFonts w:ascii="Georgia" w:cs="Georgia" w:eastAsia="Georgia" w:hAnsi="Georgia"/>
          <w:i/>
          <w:iCs/>
          <w:color w:val="C7AD6C"/>
          <w:sz w:val="28"/>
          <w:szCs w:val="28"/>
        </w:rPr>
        <w:t xml:space="preserve">The Three Minds Framework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develop awareness of emotional responses and practice moving towards wise, balanced thinking.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weekly as a mindfulness check-in. Particularly valuable during stressful periods or when facing a challenging decision.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The Three Minds framework (from Dialectical Behaviour Therapy) helps us understand how we respond to situations. The goal is to develop Wise Mind — a balance of emotion and reason.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8B367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Emotional Mind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FFFFFF"/>
                <w:sz w:val="18"/>
                <w:szCs w:val="18"/>
              </w:rPr>
              <w:t xml:space="preserve">(led primarily by feelings and emotions)</w:t>
            </w:r>
          </w:p>
        </w:tc>
        <w:tc>
          <w:tcPr>
            <w:tcW w:type="dxa" w:w="6960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19"/>
                <w:szCs w:val="19"/>
              </w:rPr>
              <w:t xml:space="preserve">One example this week (describe your emotions, thoughts, behaviours):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3D5C74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Reasonable Mind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FFFFFF"/>
                <w:sz w:val="18"/>
                <w:szCs w:val="18"/>
              </w:rPr>
              <w:t xml:space="preserve">(led by logic, facts, and rational thinking)</w:t>
            </w:r>
          </w:p>
        </w:tc>
        <w:tc>
          <w:tcPr>
            <w:tcW w:type="dxa" w:w="6960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19"/>
                <w:szCs w:val="19"/>
              </w:rPr>
              <w:t xml:space="preserve">One example this week (describe your emotions, thoughts, behaviours):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C7AD6C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Wise Mind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FFFFFF"/>
                <w:sz w:val="18"/>
                <w:szCs w:val="18"/>
              </w:rPr>
              <w:t xml:space="preserve">(the wise integration of both emotion and reason)</w:t>
            </w:r>
          </w:p>
        </w:tc>
        <w:tc>
          <w:tcPr>
            <w:tcW w:type="dxa" w:w="6960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19"/>
                <w:szCs w:val="19"/>
              </w:rPr>
              <w:t xml:space="preserve">One example this week (describe your emotions, thoughts, behaviours):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120" w:after="0"/>
      </w:pPr>
      <w: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What does this exercise reveal about how you typically respond under pressure?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3.2</w:t>
      </w:r>
    </w:p>
    <w:p>
      <w:pPr>
        <w:spacing w:before="320" w:after="80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Daily Journal Prompts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build a daily reflection practice that cultivates gratitude, learning, and intentional living.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each morning or evening — ideally as a consistent daily ritual throughout the programme.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Journalling is one of the most powerful tools for self-awareness and emotional regulation. Even 5 minutes per day can shift your mindset significantly. There are no rules — just honesty.</w:t>
      </w:r>
    </w:p>
    <w:p>
      <w:pPr>
        <w:spacing w:before="120" w:after="0"/>
      </w:pPr>
      <w:r>
        <w:t xml:space="preserve"/>
      </w:r>
    </w:p>
    <w:p>
      <w:pPr>
        <w:spacing w:before="80" w:after="10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Date: _______________________</w:t>
      </w:r>
    </w:p>
    <w:tbl>
      <w:tblPr>
        <w:tblW w:type="dxa" w:w="9360"/>
        <w:tblBorders>
          <w:top w:val="single" w:color="8B3679" w:sz="4"/>
          <w:left w:val="single" w:color="8B3679" w:sz="4"/>
          <w:bottom w:val="single" w:color="8B3679" w:sz="4"/>
          <w:right w:val="single" w:color="8B3679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00"/>
              <w:left w:type="dxa" w:w="200"/>
              <w:bottom w:type="dxa" w:w="160"/>
              <w:right w:type="dxa" w:w="20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Things I am grateful for today...</w:t>
            </w:r>
          </w:p>
          <w:p>
            <w:pPr>
              <w:pBdr>
                <w:bottom w:val="single" w:color="8B3679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8B3679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C7AD6C" w:sz="4"/>
          <w:left w:val="single" w:color="C7AD6C" w:sz="4"/>
          <w:bottom w:val="single" w:color="C7AD6C" w:sz="4"/>
          <w:right w:val="single" w:color="C7AD6C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00"/>
              <w:left w:type="dxa" w:w="200"/>
              <w:bottom w:type="dxa" w:w="160"/>
              <w:right w:type="dxa" w:w="20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C7AD6C"/>
                <w:sz w:val="22"/>
                <w:szCs w:val="22"/>
              </w:rPr>
              <w:t xml:space="preserve">The best part of today was...</w:t>
            </w:r>
          </w:p>
          <w:p>
            <w:pPr>
              <w:pBdr>
                <w:bottom w:val="single" w:color="C7AD6C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C7AD6C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3D5C74" w:sz="4"/>
          <w:left w:val="single" w:color="3D5C74" w:sz="4"/>
          <w:bottom w:val="single" w:color="3D5C74" w:sz="4"/>
          <w:right w:val="single" w:color="3D5C7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00"/>
              <w:left w:type="dxa" w:w="200"/>
              <w:bottom w:type="dxa" w:w="160"/>
              <w:right w:type="dxa" w:w="20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What can I learn from today's experiences?</w:t>
            </w:r>
          </w:p>
          <w:p>
            <w:pPr>
              <w:pBdr>
                <w:bottom w:val="single" w:color="3D5C7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3D5C7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7EAA92" w:sz="4"/>
          <w:left w:val="single" w:color="7EAA92" w:sz="4"/>
          <w:bottom w:val="single" w:color="7EAA92" w:sz="4"/>
          <w:right w:val="single" w:color="7EAA92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00"/>
              <w:left w:type="dxa" w:w="200"/>
              <w:bottom w:type="dxa" w:w="160"/>
              <w:right w:type="dxa" w:w="20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7EAA92"/>
                <w:sz w:val="22"/>
                <w:szCs w:val="22"/>
              </w:rPr>
              <w:t xml:space="preserve">Tomorrow I am looking forward to...</w:t>
            </w:r>
          </w:p>
          <w:p>
            <w:pPr>
              <w:pBdr>
                <w:bottom w:val="single" w:color="7EAA92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7EAA92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412049" w:sz="4"/>
          <w:left w:val="single" w:color="412049" w:sz="4"/>
          <w:bottom w:val="single" w:color="412049" w:sz="4"/>
          <w:right w:val="single" w:color="412049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00"/>
              <w:left w:type="dxa" w:w="200"/>
              <w:bottom w:type="dxa" w:w="160"/>
              <w:right w:type="dxa" w:w="20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412049"/>
                <w:sz w:val="22"/>
                <w:szCs w:val="22"/>
              </w:rPr>
              <w:t xml:space="preserve">One thing I will do differently tomorrow...</w:t>
            </w:r>
          </w:p>
          <w:p>
            <w:pPr>
              <w:pBdr>
                <w:bottom w:val="single" w:color="412049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412049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80" w:after="0"/>
      </w:pPr>
      <w:r>
        <w:t xml:space="preserve"/>
      </w:r>
    </w:p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3.3</w:t>
      </w:r>
    </w:p>
    <w:p>
      <w:pPr>
        <w:spacing w:before="320" w:after="80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Affirmations Exercise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replace negative thought patterns with empowering beliefs that support confident leadership.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daily — especially on difficult days. Particularly impactful in Step 1 (Rediscovering Identity) and Step 2 (Breaking Barriers).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Affirmations work by consistently reshaping how we talk to ourselves. The brain responds to repetition — what we tell ourselves repeatedly, we begin to believe. Write affirmations in the present tense, as if they are already true.</w:t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0"/>
                <w:szCs w:val="20"/>
              </w:rPr>
              <w:t xml:space="preserve">Examples of powerful affirmations: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I lead with quiet confidence and grace.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I am worthy of success, respect, and fulfilment.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I have everything I need to achieve my goals.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I choose courage over comfort every day.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My Today's Affirmation Challenge</w:t>
      </w:r>
    </w:p>
    <w:p>
      <w:pPr>
        <w:spacing w:before="80" w:after="6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My affirmation for today is: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before="80" w:after="6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Why this affirmation matters to me: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before="80" w:after="6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How will I remind myself of this affirmation today?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80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My Personal Affirmation Bank</w:t>
            </w:r>
          </w:p>
          <w:p>
            <w:pPr>
              <w:spacing w:before="0" w:after="8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2"/>
                <w:szCs w:val="22"/>
              </w:rPr>
              <w:t xml:space="preserve">Write affirmations here that resonate with you. Add to this list as the programme progresses.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3.4</w:t>
      </w:r>
    </w:p>
    <w:p>
      <w:pPr>
        <w:spacing w:before="320" w:after="80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Mindfulness Relaxation Tracker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develop a progressive relaxation practice and build awareness of the body-mind connection.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in Step 6 (Holistic Wellbeing &amp; Sustainable Practice) and any time a participant is experiencing burnout or overwhelm.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Rate your experience of each mindfulness or relaxation practice on a scale of 0–100. (0 = not good at all, 100 = feeling great, 50 = moderate.) The goal is awareness, not perfection.</w:t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4200"/>
        <w:gridCol w:w="1560"/>
        <w:gridCol w:w="3600"/>
      </w:tblGrid>
      <w:tr>
        <w:tc>
          <w:tcPr>
            <w:tcW w:type="dxa" w:w="4200"/>
            <w:shd w:fill="412049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Mindful Exercise</w:t>
            </w:r>
          </w:p>
        </w:tc>
        <w:tc>
          <w:tcPr>
            <w:tcW w:type="dxa" w:w="1560"/>
            <w:shd w:fill="8B367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Score (0–100)</w:t>
            </w:r>
          </w:p>
        </w:tc>
        <w:tc>
          <w:tcPr>
            <w:tcW w:type="dxa" w:w="3600"/>
            <w:shd w:fill="3D5C74" w:val="clear"/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4200"/>
            <w:shd w:fill="F9F4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Drink Water (mindful hydration)</w:t>
            </w:r>
          </w:p>
        </w:tc>
        <w:tc>
          <w:tcPr>
            <w:tcW w:type="dxa" w:w="1560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8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shd w:fill="F9F4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Breathing Exercise (4-7-8 method)</w:t>
            </w:r>
          </w:p>
        </w:tc>
        <w:tc>
          <w:tcPr>
            <w:tcW w:type="dxa" w:w="1560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8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shd w:fill="F9F4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Body Scan Meditation</w:t>
            </w:r>
          </w:p>
        </w:tc>
        <w:tc>
          <w:tcPr>
            <w:tcW w:type="dxa" w:w="1560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8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shd w:fill="F9F4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Gratitude Journalling</w:t>
            </w:r>
          </w:p>
        </w:tc>
        <w:tc>
          <w:tcPr>
            <w:tcW w:type="dxa" w:w="1560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8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shd w:fill="F9F4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Mindful Walk</w:t>
            </w:r>
          </w:p>
        </w:tc>
        <w:tc>
          <w:tcPr>
            <w:tcW w:type="dxa" w:w="1560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8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shd w:fill="F9F4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Progressive Muscle Relaxation</w:t>
            </w:r>
          </w:p>
        </w:tc>
        <w:tc>
          <w:tcPr>
            <w:tcW w:type="dxa" w:w="1560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8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What did you notice about how relaxation affects your thinking and energy?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3.5</w:t>
      </w:r>
    </w:p>
    <w:p>
      <w:pPr>
        <w:spacing w:before="320" w:after="80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Not To Do List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free mental bandwidth by identifying and releasing tasks, obligations, and habits that are not yours to carry.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in Step 6 (Holistic Wellbeing) or when a participant is overwhelmed, overcommitted, or experiencing boundary challenges.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One of the most powerful acts of self-leadership is learning what to stop doing. List everything on your plate in the left column, then categorise each item on the right.</w:t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shd w:fill="FFFFFF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Everything on my plate right now: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4860"/>
            <w:shd w:fill="FFFFFF" w:val="clear"/>
            <w:tcMar>
              <w:top w:type="dxa" w:w="120"/>
              <w:left w:type="dxa" w:w="120"/>
              <w:bottom w:type="dxa" w:w="120"/>
              <w:right w:type="dxa" w:w="160"/>
            </w:tcMar>
          </w:tcPr>
          <w:tbl>
            <w:tblPr>
              <w:tblW w:type="dxa" w:w="4860"/>
              <w:tblBorders>
                <w:top w:val="single" w:color="8B3679" w:sz="4"/>
                <w:left w:val="single" w:color="8B3679" w:sz="4"/>
                <w:bottom w:val="single" w:color="8B3679" w:sz="4"/>
                <w:right w:val="single" w:color="8B3679" w:sz="4"/>
                <w:insideH w:val="single" w:color="auto" w:sz="4"/>
                <w:insideV w:val="single" w:color="auto" w:sz="4"/>
              </w:tblBorders>
            </w:tblPr>
            <w:tblGrid>
              <w:gridCol w:w="4860"/>
            </w:tblGrid>
            <w:tr>
              <w:tc>
                <w:tcPr>
                  <w:tcW w:type="dxa" w:w="4860"/>
                  <w:shd w:fill="8B3679" w:val="clear"/>
                  <w:tcMar>
                    <w:top w:type="dxa" w:w="80"/>
                    <w:left w:type="dxa" w:w="160"/>
                    <w:bottom w:type="dxa" w:w="160"/>
                    <w:right w:type="dxa" w:w="120"/>
                  </w:tcMar>
                </w:tcPr>
                <w:p>
                  <w:pPr>
                    <w:spacing w:before="0" w:after="8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9"/>
                      <w:szCs w:val="19"/>
                    </w:rPr>
                    <w:t xml:space="preserve">Other people's responsibilities</w:t>
                  </w:r>
                </w:p>
                <w:p>
                  <w:pPr>
                    <w:pBdr>
                      <w:bottom w:val="single" w:color="FFFFFF" w:sz="4" w:space="1"/>
                    </w:pBdr>
                    <w:spacing w:before="0" w:after="160"/>
                  </w:pPr>
                  <w:r>
                    <w:rPr>
                      <w:rFonts w:ascii="Calibri" w:cs="Calibri" w:eastAsia="Calibri" w:hAnsi="Calibri"/>
                      <w:sz w:val="22"/>
                      <w:szCs w:val="22"/>
                    </w:rPr>
                    <w:t xml:space="preserve"/>
                  </w:r>
                </w:p>
                <w:p>
                  <w:pPr>
                    <w:pBdr>
                      <w:bottom w:val="single" w:color="FFFFFF" w:sz="4" w:space="1"/>
                    </w:pBdr>
                    <w:spacing w:before="0" w:after="160"/>
                  </w:pPr>
                  <w:r>
                    <w:rPr>
                      <w:rFonts w:ascii="Calibri" w:cs="Calibri" w:eastAsia="Calibri" w:hAnsi="Calibri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>
            <w:pPr>
              <w:spacing w:before="80" w:after="0"/>
            </w:pPr>
            <w:r>
              <w:t xml:space="preserve"/>
            </w:r>
          </w:p>
          <w:tbl>
            <w:tblPr>
              <w:tblW w:type="dxa" w:w="4860"/>
              <w:tblBorders>
                <w:top w:val="single" w:color="3D5C74" w:sz="4"/>
                <w:left w:val="single" w:color="3D5C74" w:sz="4"/>
                <w:bottom w:val="single" w:color="3D5C74" w:sz="4"/>
                <w:right w:val="single" w:color="3D5C74" w:sz="4"/>
                <w:insideH w:val="single" w:color="auto" w:sz="4"/>
                <w:insideV w:val="single" w:color="auto" w:sz="4"/>
              </w:tblBorders>
            </w:tblPr>
            <w:tblGrid>
              <w:gridCol w:w="4860"/>
            </w:tblGrid>
            <w:tr>
              <w:tc>
                <w:tcPr>
                  <w:tcW w:type="dxa" w:w="4860"/>
                  <w:shd w:fill="3D5C74" w:val="clear"/>
                  <w:tcMar>
                    <w:top w:type="dxa" w:w="80"/>
                    <w:left w:type="dxa" w:w="160"/>
                    <w:bottom w:type="dxa" w:w="160"/>
                    <w:right w:type="dxa" w:w="120"/>
                  </w:tcMar>
                </w:tcPr>
                <w:p>
                  <w:pPr>
                    <w:spacing w:before="0" w:after="8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9"/>
                      <w:szCs w:val="19"/>
                    </w:rPr>
                    <w:t xml:space="preserve">Stuff that's out of my control</w:t>
                  </w:r>
                </w:p>
                <w:p>
                  <w:pPr>
                    <w:pBdr>
                      <w:bottom w:val="single" w:color="FFFFFF" w:sz="4" w:space="1"/>
                    </w:pBdr>
                    <w:spacing w:before="0" w:after="160"/>
                  </w:pPr>
                  <w:r>
                    <w:rPr>
                      <w:rFonts w:ascii="Calibri" w:cs="Calibri" w:eastAsia="Calibri" w:hAnsi="Calibri"/>
                      <w:sz w:val="22"/>
                      <w:szCs w:val="22"/>
                    </w:rPr>
                    <w:t xml:space="preserve"/>
                  </w:r>
                </w:p>
                <w:p>
                  <w:pPr>
                    <w:pBdr>
                      <w:bottom w:val="single" w:color="FFFFFF" w:sz="4" w:space="1"/>
                    </w:pBdr>
                    <w:spacing w:before="0" w:after="160"/>
                  </w:pPr>
                  <w:r>
                    <w:rPr>
                      <w:rFonts w:ascii="Calibri" w:cs="Calibri" w:eastAsia="Calibri" w:hAnsi="Calibri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>
            <w:pPr>
              <w:spacing w:before="80" w:after="0"/>
            </w:pPr>
            <w:r>
              <w:t xml:space="preserve"/>
            </w:r>
          </w:p>
          <w:tbl>
            <w:tblPr>
              <w:tblW w:type="dxa" w:w="4860"/>
              <w:tblBorders>
                <w:top w:val="single" w:color="7EAA92" w:sz="4"/>
                <w:left w:val="single" w:color="7EAA92" w:sz="4"/>
                <w:bottom w:val="single" w:color="7EAA92" w:sz="4"/>
                <w:right w:val="single" w:color="7EAA92" w:sz="4"/>
                <w:insideH w:val="single" w:color="auto" w:sz="4"/>
                <w:insideV w:val="single" w:color="auto" w:sz="4"/>
              </w:tblBorders>
            </w:tblPr>
            <w:tblGrid>
              <w:gridCol w:w="4860"/>
            </w:tblGrid>
            <w:tr>
              <w:tc>
                <w:tcPr>
                  <w:tcW w:type="dxa" w:w="4860"/>
                  <w:shd w:fill="7EAA92" w:val="clear"/>
                  <w:tcMar>
                    <w:top w:type="dxa" w:w="80"/>
                    <w:left w:type="dxa" w:w="160"/>
                    <w:bottom w:type="dxa" w:w="160"/>
                    <w:right w:type="dxa" w:w="120"/>
                  </w:tcMar>
                </w:tcPr>
                <w:p>
                  <w:pPr>
                    <w:spacing w:before="0" w:after="8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9"/>
                      <w:szCs w:val="19"/>
                    </w:rPr>
                    <w:t xml:space="preserve">Stuff that drains me</w:t>
                  </w:r>
                </w:p>
                <w:p>
                  <w:pPr>
                    <w:pBdr>
                      <w:bottom w:val="single" w:color="FFFFFF" w:sz="4" w:space="1"/>
                    </w:pBdr>
                    <w:spacing w:before="0" w:after="160"/>
                  </w:pPr>
                  <w:r>
                    <w:rPr>
                      <w:rFonts w:ascii="Calibri" w:cs="Calibri" w:eastAsia="Calibri" w:hAnsi="Calibri"/>
                      <w:sz w:val="22"/>
                      <w:szCs w:val="22"/>
                    </w:rPr>
                    <w:t xml:space="preserve"/>
                  </w:r>
                </w:p>
                <w:p>
                  <w:pPr>
                    <w:pBdr>
                      <w:bottom w:val="single" w:color="FFFFFF" w:sz="4" w:space="1"/>
                    </w:pBdr>
                    <w:spacing w:before="0" w:after="160"/>
                  </w:pPr>
                  <w:r>
                    <w:rPr>
                      <w:rFonts w:ascii="Calibri" w:cs="Calibri" w:eastAsia="Calibri" w:hAnsi="Calibri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>
            <w:pPr>
              <w:spacing w:before="80" w:after="0"/>
            </w:pPr>
            <w:r>
              <w:t xml:space="preserve"/>
            </w:r>
          </w:p>
          <w:tbl>
            <w:tblPr>
              <w:tblW w:type="dxa" w:w="4860"/>
              <w:tblBorders>
                <w:top w:val="single" w:color="C7AD6C" w:sz="4"/>
                <w:left w:val="single" w:color="C7AD6C" w:sz="4"/>
                <w:bottom w:val="single" w:color="C7AD6C" w:sz="4"/>
                <w:right w:val="single" w:color="C7AD6C" w:sz="4"/>
                <w:insideH w:val="single" w:color="auto" w:sz="4"/>
                <w:insideV w:val="single" w:color="auto" w:sz="4"/>
              </w:tblBorders>
            </w:tblPr>
            <w:tblGrid>
              <w:gridCol w:w="4860"/>
            </w:tblGrid>
            <w:tr>
              <w:tc>
                <w:tcPr>
                  <w:tcW w:type="dxa" w:w="4860"/>
                  <w:shd w:fill="C7AD6C" w:val="clear"/>
                  <w:tcMar>
                    <w:top w:type="dxa" w:w="80"/>
                    <w:left w:type="dxa" w:w="160"/>
                    <w:bottom w:type="dxa" w:w="160"/>
                    <w:right w:type="dxa" w:w="120"/>
                  </w:tcMar>
                </w:tcPr>
                <w:p>
                  <w:pPr>
                    <w:spacing w:before="0" w:after="8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9"/>
                      <w:szCs w:val="19"/>
                    </w:rPr>
                    <w:t xml:space="preserve">Stuff that doesn't need to get done</w:t>
                  </w:r>
                </w:p>
                <w:p>
                  <w:pPr>
                    <w:pBdr>
                      <w:bottom w:val="single" w:color="FFFFFF" w:sz="4" w:space="1"/>
                    </w:pBdr>
                    <w:spacing w:before="0" w:after="160"/>
                  </w:pPr>
                  <w:r>
                    <w:rPr>
                      <w:rFonts w:ascii="Calibri" w:cs="Calibri" w:eastAsia="Calibri" w:hAnsi="Calibri"/>
                      <w:sz w:val="22"/>
                      <w:szCs w:val="22"/>
                    </w:rPr>
                    <w:t xml:space="preserve"/>
                  </w:r>
                </w:p>
                <w:p>
                  <w:pPr>
                    <w:pBdr>
                      <w:bottom w:val="single" w:color="FFFFFF" w:sz="4" w:space="1"/>
                    </w:pBdr>
                    <w:spacing w:before="0" w:after="160"/>
                  </w:pPr>
                  <w:r>
                    <w:rPr>
                      <w:rFonts w:ascii="Calibri" w:cs="Calibri" w:eastAsia="Calibri" w:hAnsi="Calibri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>
            <w:pPr>
              <w:spacing w:before="80" w:after="0"/>
            </w:pPr>
            <w: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After completing this exercise, what will you deliberately set down?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sectPr>
      <w:headerReference w:type="default" r:id="rId6"/>
      <w:footerReference w:type="default" r:id="rId7"/>
      <w:pgSz w:w="11906" w:h="16838" w:orient="portrait"/>
      <w:pgMar w:top="100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ED9F4" w:sz="4" w:space="1"/>
      </w:pBdr>
      <w:spacing w:before="80"/>
      <w:jc w:val="center"/>
    </w:pPr>
    <w:r>
      <w:rPr>
        <w:rFonts w:ascii="Calibri" w:cs="Calibri" w:eastAsia="Calibri" w:hAnsi="Calibri"/>
        <w:color w:val="3D5C74"/>
        <w:sz w:val="16"/>
        <w:szCs w:val="16"/>
      </w:rPr>
      <w:t xml:space="preserve">Simply Evolved Limited  |  Leadership Development Programme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ED9F4" w:sz="6" w:space="1"/>
      </w:pBdr>
      <w:tabs>
        <w:tab w:val="right" w:pos="9360"/>
      </w:tabs>
      <w:spacing w:after="80"/>
    </w:pPr>
    <w:r>
      <w:rPr>
        <w:rFonts w:ascii="Calibri" w:cs="Calibri" w:eastAsia="Calibri" w:hAnsi="Calibri"/>
        <w:b/>
        <w:bCs/>
        <w:color w:val="8B3679"/>
        <w:sz w:val="18"/>
        <w:szCs w:val="18"/>
      </w:rPr>
      <w:t xml:space="preserve">SIMPLY EVOLVED  |  Mindfulness &amp; Wellbeing</w:t>
    </w:r>
    <w:r>
      <w:rPr>
        <w:rFonts w:ascii="Calibri" w:cs="Calibri" w:eastAsia="Calibri" w:hAnsi="Calibri"/>
        <w:sz w:val="18"/>
        <w:szCs w:val="18"/>
      </w:rPr>
      <w:t xml:space="preserve">	</w:t>
    </w:r>
    <w:r>
      <w:rPr>
        <w:rFonts w:ascii="Calibri" w:cs="Calibri" w:eastAsia="Calibri" w:hAnsi="Calibri"/>
        <w:color w:val="C7AD6C"/>
        <w:sz w:val="18"/>
        <w:szCs w:val="18"/>
      </w:rPr>
      <w:t xml:space="preserve">simplyevolved.co.uk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  <w:rPr>
        <w:rFonts w:ascii="Calibri" w:cs="Calibri" w:eastAsia="Calibri" w:hAnsi="Calibri"/>
        <w:color w:val="8B3679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2026-03-21T20:57:15.679Z</dcterms:created>
  <dcterms:modified xsi:type="dcterms:W3CDTF">2026-03-21T20:57:15.679Z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